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39" w:rsidRPr="007D609F" w:rsidRDefault="00D00A39" w:rsidP="00D00A39">
      <w:pPr>
        <w:adjustRightInd/>
        <w:spacing w:beforeLines="50" w:before="180" w:line="240" w:lineRule="auto"/>
        <w:jc w:val="center"/>
        <w:rPr>
          <w:rFonts w:eastAsia="標楷體"/>
          <w:kern w:val="2"/>
          <w:szCs w:val="24"/>
        </w:rPr>
      </w:pPr>
      <w:bookmarkStart w:id="0" w:name="_GoBack"/>
      <w:r w:rsidRPr="00157E45">
        <w:rPr>
          <w:rFonts w:eastAsia="標楷體"/>
          <w:kern w:val="2"/>
          <w:sz w:val="32"/>
          <w:szCs w:val="32"/>
        </w:rPr>
        <w:t>國立清華大學電機資訊學院榮譽職銜頒授辦法</w:t>
      </w:r>
    </w:p>
    <w:bookmarkEnd w:id="0"/>
    <w:p w:rsidR="00D00A39" w:rsidRPr="00A13D42" w:rsidRDefault="00D00A39" w:rsidP="00D00A39">
      <w:pPr>
        <w:adjustRightInd/>
        <w:spacing w:beforeLines="50" w:before="180" w:line="240" w:lineRule="auto"/>
        <w:jc w:val="right"/>
        <w:rPr>
          <w:rFonts w:eastAsia="標楷體"/>
          <w:kern w:val="2"/>
          <w:sz w:val="20"/>
        </w:rPr>
      </w:pPr>
      <w:r w:rsidRPr="00A13D42">
        <w:rPr>
          <w:rFonts w:eastAsia="標楷體"/>
          <w:kern w:val="2"/>
          <w:sz w:val="20"/>
        </w:rPr>
        <w:t>105</w:t>
      </w:r>
      <w:r w:rsidRPr="00A13D42">
        <w:rPr>
          <w:rFonts w:eastAsia="標楷體"/>
          <w:kern w:val="2"/>
          <w:sz w:val="20"/>
        </w:rPr>
        <w:t>年</w:t>
      </w:r>
      <w:r>
        <w:rPr>
          <w:rFonts w:eastAsia="標楷體" w:hint="eastAsia"/>
          <w:kern w:val="2"/>
          <w:sz w:val="20"/>
        </w:rPr>
        <w:t>11</w:t>
      </w:r>
      <w:r w:rsidRPr="00A13D42">
        <w:rPr>
          <w:rFonts w:eastAsia="標楷體"/>
          <w:kern w:val="2"/>
          <w:sz w:val="20"/>
        </w:rPr>
        <w:t>月</w:t>
      </w:r>
      <w:r>
        <w:rPr>
          <w:rFonts w:eastAsia="標楷體" w:hint="eastAsia"/>
          <w:kern w:val="2"/>
          <w:sz w:val="20"/>
        </w:rPr>
        <w:t>17</w:t>
      </w:r>
      <w:r w:rsidRPr="00A13D42">
        <w:rPr>
          <w:rFonts w:eastAsia="標楷體"/>
          <w:kern w:val="2"/>
          <w:sz w:val="20"/>
        </w:rPr>
        <w:t>日院</w:t>
      </w:r>
      <w:proofErr w:type="gramStart"/>
      <w:r w:rsidRPr="00A13D42">
        <w:rPr>
          <w:rFonts w:eastAsia="標楷體"/>
          <w:kern w:val="2"/>
          <w:sz w:val="20"/>
        </w:rPr>
        <w:t>務</w:t>
      </w:r>
      <w:proofErr w:type="gramEnd"/>
      <w:r w:rsidRPr="00A13D42">
        <w:rPr>
          <w:rFonts w:eastAsia="標楷體"/>
          <w:kern w:val="2"/>
          <w:sz w:val="20"/>
        </w:rPr>
        <w:t>會議通過</w:t>
      </w:r>
    </w:p>
    <w:p w:rsidR="00D00A39" w:rsidRPr="00157E45" w:rsidRDefault="00D00A39" w:rsidP="00D00A39">
      <w:pPr>
        <w:adjustRightInd/>
        <w:spacing w:beforeLines="50" w:before="180" w:line="240" w:lineRule="auto"/>
        <w:rPr>
          <w:rFonts w:eastAsia="標楷體"/>
          <w:kern w:val="2"/>
          <w:szCs w:val="22"/>
        </w:rPr>
      </w:pP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ind w:left="960" w:hangingChars="400" w:hanging="960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第一條</w:t>
      </w:r>
      <w:r w:rsidRPr="00157E45">
        <w:rPr>
          <w:rFonts w:eastAsia="標楷體"/>
          <w:kern w:val="2"/>
          <w:szCs w:val="22"/>
        </w:rPr>
        <w:t xml:space="preserve">  </w:t>
      </w:r>
      <w:r w:rsidRPr="00157E45">
        <w:rPr>
          <w:rFonts w:eastAsia="標楷體"/>
          <w:kern w:val="2"/>
          <w:szCs w:val="22"/>
        </w:rPr>
        <w:t>國立清華大學電機資訊學院（以下簡稱本院）為表彰具崇高學術聲望或傑出專業成就之學術、產業界人士，特訂定本辦法。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ind w:left="960" w:hangingChars="400" w:hanging="960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第二條</w:t>
      </w:r>
      <w:r w:rsidRPr="00157E45">
        <w:rPr>
          <w:rFonts w:eastAsia="標楷體"/>
          <w:kern w:val="2"/>
          <w:szCs w:val="22"/>
        </w:rPr>
        <w:t xml:space="preserve">  </w:t>
      </w:r>
      <w:r w:rsidRPr="00157E45">
        <w:rPr>
          <w:rFonts w:eastAsia="標楷體"/>
          <w:kern w:val="2"/>
          <w:szCs w:val="22"/>
        </w:rPr>
        <w:t>具備</w:t>
      </w:r>
      <w:r>
        <w:rPr>
          <w:rFonts w:eastAsia="標楷體" w:hint="eastAsia"/>
          <w:kern w:val="2"/>
          <w:szCs w:val="22"/>
        </w:rPr>
        <w:t>國內外認可之學術成就及卓著聲望者，</w:t>
      </w:r>
      <w:r>
        <w:rPr>
          <w:rFonts w:eastAsia="標楷體"/>
          <w:kern w:val="2"/>
          <w:szCs w:val="22"/>
        </w:rPr>
        <w:t>得推薦為</w:t>
      </w:r>
      <w:r>
        <w:rPr>
          <w:rFonts w:eastAsia="標楷體" w:hint="eastAsia"/>
          <w:kern w:val="2"/>
          <w:szCs w:val="22"/>
        </w:rPr>
        <w:t>本院</w:t>
      </w:r>
      <w:r>
        <w:rPr>
          <w:rFonts w:eastAsia="標楷體"/>
          <w:kern w:val="2"/>
          <w:szCs w:val="22"/>
        </w:rPr>
        <w:t>榮譽講座人選</w:t>
      </w:r>
      <w:r>
        <w:rPr>
          <w:rFonts w:eastAsia="標楷體" w:hint="eastAsia"/>
          <w:kern w:val="2"/>
          <w:szCs w:val="22"/>
        </w:rPr>
        <w:t>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ind w:left="960" w:hangingChars="400" w:hanging="960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第三條</w:t>
      </w:r>
      <w:r w:rsidRPr="00157E45">
        <w:rPr>
          <w:rFonts w:eastAsia="標楷體"/>
          <w:kern w:val="2"/>
          <w:szCs w:val="22"/>
        </w:rPr>
        <w:t xml:space="preserve">  </w:t>
      </w:r>
      <w:r>
        <w:rPr>
          <w:rFonts w:eastAsia="標楷體" w:hint="eastAsia"/>
          <w:kern w:val="2"/>
          <w:szCs w:val="22"/>
        </w:rPr>
        <w:t>於本院相關研究領域具業界高階實務經驗，聲譽卓著者</w:t>
      </w:r>
      <w:r w:rsidRPr="00157E45">
        <w:rPr>
          <w:rFonts w:eastAsia="標楷體"/>
          <w:kern w:val="2"/>
          <w:szCs w:val="22"/>
        </w:rPr>
        <w:t>，得推薦為</w:t>
      </w:r>
      <w:r>
        <w:rPr>
          <w:rFonts w:eastAsia="標楷體" w:hint="eastAsia"/>
          <w:kern w:val="2"/>
          <w:szCs w:val="22"/>
        </w:rPr>
        <w:t>本院</w:t>
      </w:r>
      <w:r w:rsidRPr="00157E45">
        <w:rPr>
          <w:rFonts w:eastAsia="標楷體"/>
          <w:kern w:val="2"/>
          <w:szCs w:val="22"/>
        </w:rPr>
        <w:t>榮譽教授人選</w:t>
      </w:r>
      <w:r>
        <w:rPr>
          <w:rFonts w:eastAsia="標楷體" w:hint="eastAsia"/>
          <w:kern w:val="2"/>
          <w:szCs w:val="22"/>
        </w:rPr>
        <w:t>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ind w:left="960" w:hangingChars="400" w:hanging="960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第四條</w:t>
      </w:r>
      <w:r w:rsidRPr="00157E45">
        <w:rPr>
          <w:rFonts w:eastAsia="標楷體"/>
          <w:kern w:val="2"/>
          <w:szCs w:val="22"/>
        </w:rPr>
        <w:t xml:space="preserve">  </w:t>
      </w:r>
      <w:r w:rsidRPr="00157E45">
        <w:rPr>
          <w:rFonts w:eastAsia="標楷體"/>
          <w:kern w:val="2"/>
          <w:szCs w:val="22"/>
        </w:rPr>
        <w:t>被推薦人無國籍、地域之限制，但不得為</w:t>
      </w:r>
      <w:r>
        <w:rPr>
          <w:rFonts w:eastAsia="標楷體" w:hint="eastAsia"/>
          <w:kern w:val="2"/>
          <w:szCs w:val="22"/>
        </w:rPr>
        <w:t>本校</w:t>
      </w:r>
      <w:r>
        <w:rPr>
          <w:rFonts w:eastAsia="標楷體"/>
          <w:kern w:val="2"/>
          <w:szCs w:val="22"/>
        </w:rPr>
        <w:t>現</w:t>
      </w:r>
      <w:r>
        <w:rPr>
          <w:rFonts w:eastAsia="標楷體" w:hint="eastAsia"/>
          <w:kern w:val="2"/>
          <w:szCs w:val="22"/>
        </w:rPr>
        <w:t>職</w:t>
      </w:r>
      <w:r w:rsidRPr="00157E45">
        <w:rPr>
          <w:rFonts w:eastAsia="標楷體"/>
          <w:kern w:val="2"/>
          <w:szCs w:val="22"/>
        </w:rPr>
        <w:t>專任教師或本校退休教師。</w:t>
      </w:r>
    </w:p>
    <w:p w:rsidR="00D00A39" w:rsidRPr="003C30D6" w:rsidRDefault="00D00A39" w:rsidP="00D00A39">
      <w:pPr>
        <w:tabs>
          <w:tab w:val="left" w:pos="709"/>
        </w:tabs>
        <w:adjustRightInd/>
        <w:spacing w:beforeLines="50" w:before="180" w:line="240" w:lineRule="auto"/>
        <w:ind w:left="960" w:hangingChars="400" w:hanging="960"/>
        <w:rPr>
          <w:rFonts w:eastAsia="標楷體"/>
          <w:kern w:val="2"/>
          <w:szCs w:val="22"/>
        </w:rPr>
      </w:pPr>
      <w:r w:rsidRPr="003C30D6">
        <w:rPr>
          <w:rFonts w:eastAsia="標楷體" w:hint="eastAsia"/>
          <w:kern w:val="2"/>
          <w:szCs w:val="22"/>
        </w:rPr>
        <w:t>第五條</w:t>
      </w:r>
      <w:r w:rsidRPr="003C30D6">
        <w:rPr>
          <w:rFonts w:eastAsia="標楷體" w:hint="eastAsia"/>
          <w:kern w:val="2"/>
          <w:szCs w:val="22"/>
        </w:rPr>
        <w:t xml:space="preserve">  </w:t>
      </w:r>
      <w:r w:rsidRPr="003C30D6">
        <w:rPr>
          <w:rFonts w:eastAsia="標楷體" w:hint="eastAsia"/>
          <w:kern w:val="2"/>
          <w:szCs w:val="22"/>
        </w:rPr>
        <w:t>榮譽職以三年為一任，期滿經重新審議通過得續任。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</w:t>
      </w:r>
      <w:r w:rsidRPr="00157E45">
        <w:rPr>
          <w:rFonts w:eastAsia="標楷體" w:hint="eastAsia"/>
          <w:kern w:val="2"/>
          <w:szCs w:val="22"/>
        </w:rPr>
        <w:t>六</w:t>
      </w:r>
      <w:r w:rsidRPr="00157E45">
        <w:rPr>
          <w:rFonts w:eastAsia="標楷體"/>
          <w:kern w:val="2"/>
          <w:szCs w:val="22"/>
        </w:rPr>
        <w:t>條</w:t>
      </w:r>
      <w:r w:rsidRPr="00157E45">
        <w:rPr>
          <w:rFonts w:eastAsia="標楷體"/>
          <w:kern w:val="2"/>
          <w:szCs w:val="22"/>
        </w:rPr>
        <w:t xml:space="preserve">  </w:t>
      </w:r>
      <w:r w:rsidRPr="00157E45">
        <w:rPr>
          <w:rFonts w:eastAsia="標楷體"/>
          <w:kern w:val="2"/>
          <w:szCs w:val="22"/>
        </w:rPr>
        <w:t>舉薦與</w:t>
      </w:r>
      <w:r>
        <w:rPr>
          <w:rFonts w:eastAsia="標楷體" w:hint="eastAsia"/>
          <w:kern w:val="2"/>
          <w:szCs w:val="22"/>
        </w:rPr>
        <w:t>審議程序</w:t>
      </w:r>
      <w:r w:rsidRPr="00157E45">
        <w:rPr>
          <w:rFonts w:eastAsia="標楷體"/>
          <w:kern w:val="2"/>
          <w:szCs w:val="22"/>
        </w:rPr>
        <w:t>：</w:t>
      </w:r>
    </w:p>
    <w:p w:rsidR="00D00A39" w:rsidRPr="00157E45" w:rsidRDefault="00D00A39" w:rsidP="00D00A39">
      <w:pPr>
        <w:adjustRightInd/>
        <w:spacing w:beforeLines="50" w:before="180" w:line="240" w:lineRule="auto"/>
        <w:ind w:leftChars="395" w:left="948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由本院各學系主管提名，或本院專任教師五人（含）以上連署向相關學系舉薦，經</w:t>
      </w:r>
      <w:r w:rsidRPr="00CE1C05">
        <w:rPr>
          <w:rFonts w:eastAsia="標楷體"/>
          <w:kern w:val="2"/>
          <w:szCs w:val="22"/>
        </w:rPr>
        <w:t>系</w:t>
      </w:r>
      <w:r w:rsidRPr="00CE1C05">
        <w:rPr>
          <w:rFonts w:eastAsia="標楷體" w:hint="eastAsia"/>
          <w:kern w:val="2"/>
          <w:szCs w:val="22"/>
        </w:rPr>
        <w:t>教評</w:t>
      </w:r>
      <w:r w:rsidRPr="00CE1C05">
        <w:rPr>
          <w:rFonts w:eastAsia="標楷體"/>
          <w:kern w:val="2"/>
          <w:szCs w:val="22"/>
        </w:rPr>
        <w:t>會議、院</w:t>
      </w:r>
      <w:r w:rsidRPr="00CE1C05">
        <w:rPr>
          <w:rFonts w:eastAsia="標楷體" w:hint="eastAsia"/>
          <w:kern w:val="2"/>
          <w:szCs w:val="22"/>
        </w:rPr>
        <w:t>教評</w:t>
      </w:r>
      <w:r w:rsidRPr="00CE1C05">
        <w:rPr>
          <w:rFonts w:eastAsia="標楷體"/>
          <w:kern w:val="2"/>
          <w:szCs w:val="22"/>
        </w:rPr>
        <w:t>會議</w:t>
      </w:r>
      <w:r w:rsidRPr="00157E45">
        <w:rPr>
          <w:rFonts w:eastAsia="標楷體"/>
          <w:kern w:val="2"/>
          <w:szCs w:val="22"/>
        </w:rPr>
        <w:t>通過後，授與「榮譽講座」或「榮譽教授」榮銜。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</w:t>
      </w:r>
      <w:r w:rsidRPr="00157E45">
        <w:rPr>
          <w:rFonts w:eastAsia="標楷體" w:hint="eastAsia"/>
          <w:kern w:val="2"/>
          <w:szCs w:val="22"/>
        </w:rPr>
        <w:t>七</w:t>
      </w:r>
      <w:r w:rsidRPr="00157E45">
        <w:rPr>
          <w:rFonts w:eastAsia="標楷體"/>
          <w:kern w:val="2"/>
          <w:szCs w:val="22"/>
        </w:rPr>
        <w:t>條</w:t>
      </w:r>
      <w:r w:rsidRPr="00157E45">
        <w:rPr>
          <w:rFonts w:eastAsia="標楷體"/>
          <w:kern w:val="2"/>
          <w:szCs w:val="22"/>
        </w:rPr>
        <w:t xml:space="preserve">  </w:t>
      </w:r>
      <w:proofErr w:type="gramStart"/>
      <w:r w:rsidRPr="00157E45">
        <w:rPr>
          <w:rFonts w:eastAsia="標楷體"/>
          <w:kern w:val="2"/>
          <w:szCs w:val="22"/>
        </w:rPr>
        <w:t>本院每</w:t>
      </w:r>
      <w:r>
        <w:rPr>
          <w:rFonts w:eastAsia="標楷體" w:hint="eastAsia"/>
          <w:kern w:val="2"/>
          <w:szCs w:val="22"/>
        </w:rPr>
        <w:t>學</w:t>
      </w:r>
      <w:r w:rsidRPr="00157E45">
        <w:rPr>
          <w:rFonts w:eastAsia="標楷體"/>
          <w:kern w:val="2"/>
          <w:szCs w:val="22"/>
        </w:rPr>
        <w:t>年</w:t>
      </w:r>
      <w:proofErr w:type="gramEnd"/>
      <w:r w:rsidRPr="00157E45">
        <w:rPr>
          <w:rFonts w:eastAsia="標楷體"/>
          <w:kern w:val="2"/>
          <w:szCs w:val="22"/>
        </w:rPr>
        <w:t>新頒授之榮譽講座或榮譽教授總人數以三人為限。</w:t>
      </w:r>
    </w:p>
    <w:p w:rsidR="00D00A39" w:rsidRPr="00157E45" w:rsidRDefault="00D00A39" w:rsidP="00D00A39">
      <w:pPr>
        <w:tabs>
          <w:tab w:val="left" w:pos="709"/>
        </w:tabs>
        <w:adjustRightInd/>
        <w:spacing w:beforeLines="50" w:before="180" w:line="240" w:lineRule="auto"/>
        <w:rPr>
          <w:rFonts w:eastAsia="標楷體"/>
          <w:kern w:val="2"/>
          <w:szCs w:val="22"/>
        </w:rPr>
      </w:pPr>
      <w:r w:rsidRPr="00157E45">
        <w:rPr>
          <w:rFonts w:eastAsia="標楷體"/>
          <w:kern w:val="2"/>
          <w:szCs w:val="22"/>
        </w:rPr>
        <w:t>第</w:t>
      </w:r>
      <w:r>
        <w:rPr>
          <w:rFonts w:eastAsia="標楷體" w:hint="eastAsia"/>
          <w:kern w:val="2"/>
          <w:szCs w:val="22"/>
        </w:rPr>
        <w:t>八</w:t>
      </w:r>
      <w:r w:rsidRPr="00157E45">
        <w:rPr>
          <w:rFonts w:eastAsia="標楷體"/>
          <w:kern w:val="2"/>
          <w:szCs w:val="22"/>
        </w:rPr>
        <w:t>條</w:t>
      </w:r>
      <w:r w:rsidRPr="00157E45">
        <w:rPr>
          <w:rFonts w:eastAsia="標楷體"/>
          <w:kern w:val="2"/>
          <w:szCs w:val="22"/>
        </w:rPr>
        <w:t xml:space="preserve">  </w:t>
      </w:r>
      <w:r w:rsidRPr="00157E45">
        <w:rPr>
          <w:rFonts w:eastAsia="標楷體"/>
          <w:kern w:val="2"/>
          <w:szCs w:val="22"/>
        </w:rPr>
        <w:t>本辦法經院</w:t>
      </w:r>
      <w:proofErr w:type="gramStart"/>
      <w:r w:rsidRPr="00157E45">
        <w:rPr>
          <w:rFonts w:eastAsia="標楷體"/>
          <w:kern w:val="2"/>
          <w:szCs w:val="22"/>
        </w:rPr>
        <w:t>務</w:t>
      </w:r>
      <w:proofErr w:type="gramEnd"/>
      <w:r w:rsidRPr="00157E45">
        <w:rPr>
          <w:rFonts w:eastAsia="標楷體"/>
          <w:kern w:val="2"/>
          <w:szCs w:val="22"/>
        </w:rPr>
        <w:t>會議通過後施行，修正時亦同。</w:t>
      </w:r>
    </w:p>
    <w:p w:rsidR="005E19A4" w:rsidRDefault="00F53323" w:rsidP="00D00A39"/>
    <w:sectPr w:rsidR="005E19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323" w:rsidRDefault="00F53323" w:rsidP="00D00A39">
      <w:pPr>
        <w:spacing w:line="240" w:lineRule="auto"/>
      </w:pPr>
      <w:r>
        <w:separator/>
      </w:r>
    </w:p>
  </w:endnote>
  <w:endnote w:type="continuationSeparator" w:id="0">
    <w:p w:rsidR="00F53323" w:rsidRDefault="00F53323" w:rsidP="00D00A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323" w:rsidRDefault="00F53323" w:rsidP="00D00A39">
      <w:pPr>
        <w:spacing w:line="240" w:lineRule="auto"/>
      </w:pPr>
      <w:r>
        <w:separator/>
      </w:r>
    </w:p>
  </w:footnote>
  <w:footnote w:type="continuationSeparator" w:id="0">
    <w:p w:rsidR="00F53323" w:rsidRDefault="00F53323" w:rsidP="00D00A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0A5"/>
    <w:rsid w:val="002760A5"/>
    <w:rsid w:val="00450DE0"/>
    <w:rsid w:val="009A7D24"/>
    <w:rsid w:val="00D00A39"/>
    <w:rsid w:val="00F5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39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A39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D00A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0A39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D00A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39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A39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D00A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0A39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D00A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2017-11-22T08:55:00Z</dcterms:created>
  <dcterms:modified xsi:type="dcterms:W3CDTF">2017-11-22T08:55:00Z</dcterms:modified>
</cp:coreProperties>
</file>