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98" w:rsidRDefault="00E80398" w:rsidP="00E80398">
      <w:pPr>
        <w:spacing w:line="480" w:lineRule="exact"/>
        <w:jc w:val="center"/>
        <w:textAlignment w:val="baseline"/>
        <w:rPr>
          <w:rFonts w:eastAsia="標楷體"/>
          <w:color w:val="000000"/>
          <w:sz w:val="32"/>
          <w:szCs w:val="32"/>
        </w:rPr>
      </w:pPr>
      <w:r>
        <w:rPr>
          <w:rFonts w:eastAsia="標楷體" w:hint="eastAsia"/>
          <w:color w:val="000000"/>
          <w:sz w:val="32"/>
          <w:szCs w:val="32"/>
        </w:rPr>
        <w:t>國立清華大學電機資訊學院獎勵大學部優秀學生</w:t>
      </w:r>
    </w:p>
    <w:p w:rsidR="00E80398" w:rsidRDefault="00E80398" w:rsidP="00E80398">
      <w:pPr>
        <w:spacing w:line="480" w:lineRule="exact"/>
        <w:jc w:val="center"/>
        <w:textAlignment w:val="baseline"/>
        <w:rPr>
          <w:rFonts w:eastAsia="標楷體"/>
          <w:color w:val="000000"/>
          <w:sz w:val="32"/>
          <w:szCs w:val="32"/>
        </w:rPr>
      </w:pPr>
      <w:r>
        <w:rPr>
          <w:rFonts w:eastAsia="標楷體" w:hint="eastAsia"/>
          <w:color w:val="000000"/>
          <w:sz w:val="32"/>
          <w:szCs w:val="32"/>
        </w:rPr>
        <w:t>赴美國明尼蘇達大學短期留學實施要點</w:t>
      </w:r>
    </w:p>
    <w:p w:rsidR="00E80398" w:rsidRDefault="00E80398" w:rsidP="00E80398">
      <w:pPr>
        <w:spacing w:line="240" w:lineRule="auto"/>
        <w:jc w:val="right"/>
        <w:textAlignment w:val="baseline"/>
        <w:rPr>
          <w:rFonts w:eastAsia="標楷體"/>
          <w:color w:val="000000"/>
          <w:sz w:val="20"/>
        </w:rPr>
      </w:pPr>
    </w:p>
    <w:p w:rsidR="00E80398" w:rsidRDefault="00E80398" w:rsidP="00E80398">
      <w:pPr>
        <w:spacing w:line="240" w:lineRule="auto"/>
        <w:jc w:val="right"/>
        <w:textAlignment w:val="baseline"/>
        <w:rPr>
          <w:rFonts w:eastAsia="標楷體"/>
          <w:color w:val="000000"/>
          <w:sz w:val="20"/>
        </w:rPr>
      </w:pPr>
      <w:r>
        <w:rPr>
          <w:rFonts w:eastAsia="標楷體"/>
          <w:color w:val="000000"/>
          <w:sz w:val="20"/>
        </w:rPr>
        <w:t>103</w:t>
      </w:r>
      <w:r>
        <w:rPr>
          <w:rFonts w:eastAsia="標楷體" w:hint="eastAsia"/>
          <w:color w:val="000000"/>
          <w:sz w:val="20"/>
        </w:rPr>
        <w:t>年</w:t>
      </w:r>
      <w:r>
        <w:rPr>
          <w:rFonts w:eastAsia="標楷體"/>
          <w:color w:val="000000"/>
          <w:sz w:val="20"/>
        </w:rPr>
        <w:t>6</w:t>
      </w:r>
      <w:r>
        <w:rPr>
          <w:rFonts w:eastAsia="標楷體" w:hint="eastAsia"/>
          <w:color w:val="000000"/>
          <w:sz w:val="20"/>
        </w:rPr>
        <w:t>月</w:t>
      </w:r>
      <w:r>
        <w:rPr>
          <w:rFonts w:eastAsia="標楷體"/>
          <w:color w:val="000000"/>
          <w:sz w:val="20"/>
        </w:rPr>
        <w:t>20</w:t>
      </w:r>
      <w:r>
        <w:rPr>
          <w:rFonts w:eastAsia="標楷體" w:hint="eastAsia"/>
          <w:color w:val="000000"/>
          <w:sz w:val="20"/>
        </w:rPr>
        <w:t>院</w:t>
      </w:r>
      <w:proofErr w:type="gramStart"/>
      <w:r>
        <w:rPr>
          <w:rFonts w:eastAsia="標楷體" w:hint="eastAsia"/>
          <w:color w:val="000000"/>
          <w:sz w:val="20"/>
        </w:rPr>
        <w:t>務</w:t>
      </w:r>
      <w:proofErr w:type="gramEnd"/>
      <w:r>
        <w:rPr>
          <w:rFonts w:eastAsia="標楷體" w:hint="eastAsia"/>
          <w:color w:val="000000"/>
          <w:sz w:val="20"/>
        </w:rPr>
        <w:t>會議通過</w:t>
      </w:r>
    </w:p>
    <w:p w:rsidR="00E80398" w:rsidRDefault="00E80398" w:rsidP="00E80398">
      <w:pPr>
        <w:spacing w:line="240" w:lineRule="auto"/>
        <w:jc w:val="right"/>
        <w:textAlignment w:val="baseline"/>
        <w:rPr>
          <w:rFonts w:eastAsia="標楷體"/>
          <w:color w:val="000000"/>
          <w:sz w:val="20"/>
        </w:rPr>
      </w:pPr>
      <w:r>
        <w:rPr>
          <w:rFonts w:eastAsia="標楷體"/>
          <w:color w:val="000000"/>
          <w:sz w:val="20"/>
        </w:rPr>
        <w:t>105</w:t>
      </w:r>
      <w:r>
        <w:rPr>
          <w:rFonts w:eastAsia="標楷體" w:hint="eastAsia"/>
          <w:color w:val="000000"/>
          <w:sz w:val="20"/>
        </w:rPr>
        <w:t>年</w:t>
      </w:r>
      <w:r>
        <w:rPr>
          <w:rFonts w:eastAsia="標楷體"/>
          <w:color w:val="000000"/>
          <w:sz w:val="20"/>
        </w:rPr>
        <w:t>11</w:t>
      </w:r>
      <w:r>
        <w:rPr>
          <w:rFonts w:eastAsia="標楷體" w:hint="eastAsia"/>
          <w:color w:val="000000"/>
          <w:sz w:val="20"/>
        </w:rPr>
        <w:t>月</w:t>
      </w:r>
      <w:r>
        <w:rPr>
          <w:rFonts w:eastAsia="標楷體"/>
          <w:color w:val="000000"/>
          <w:sz w:val="20"/>
        </w:rPr>
        <w:t>17</w:t>
      </w:r>
      <w:r>
        <w:rPr>
          <w:rFonts w:eastAsia="標楷體" w:hint="eastAsia"/>
          <w:color w:val="000000"/>
          <w:sz w:val="20"/>
        </w:rPr>
        <w:t>日院</w:t>
      </w:r>
      <w:proofErr w:type="gramStart"/>
      <w:r>
        <w:rPr>
          <w:rFonts w:eastAsia="標楷體" w:hint="eastAsia"/>
          <w:color w:val="000000"/>
          <w:sz w:val="20"/>
        </w:rPr>
        <w:t>務</w:t>
      </w:r>
      <w:proofErr w:type="gramEnd"/>
      <w:r>
        <w:rPr>
          <w:rFonts w:eastAsia="標楷體" w:hint="eastAsia"/>
          <w:color w:val="000000"/>
          <w:sz w:val="20"/>
        </w:rPr>
        <w:t>會議修正</w:t>
      </w:r>
    </w:p>
    <w:p w:rsidR="00E80398" w:rsidRDefault="00E80398" w:rsidP="00E80398">
      <w:pPr>
        <w:spacing w:line="240" w:lineRule="auto"/>
        <w:jc w:val="right"/>
        <w:textAlignment w:val="baseline"/>
        <w:rPr>
          <w:rFonts w:eastAsia="標楷體"/>
          <w:color w:val="000000"/>
          <w:szCs w:val="24"/>
        </w:rPr>
      </w:pPr>
    </w:p>
    <w:p w:rsidR="00E80398" w:rsidRDefault="00E80398" w:rsidP="00E80398">
      <w:pPr>
        <w:spacing w:beforeLines="50" w:before="180" w:line="240" w:lineRule="auto"/>
        <w:ind w:left="566" w:hangingChars="236" w:hanging="566"/>
        <w:textAlignment w:val="baseline"/>
        <w:rPr>
          <w:rFonts w:eastAsia="標楷體"/>
          <w:color w:val="000000"/>
          <w:szCs w:val="24"/>
        </w:rPr>
      </w:pPr>
      <w:r>
        <w:rPr>
          <w:rFonts w:eastAsia="標楷體" w:hint="eastAsia"/>
          <w:color w:val="000000"/>
          <w:szCs w:val="24"/>
        </w:rPr>
        <w:t>一、</w:t>
      </w:r>
      <w:r>
        <w:rPr>
          <w:rFonts w:eastAsia="標楷體"/>
          <w:color w:val="000000"/>
          <w:szCs w:val="24"/>
        </w:rPr>
        <w:t xml:space="preserve"> </w:t>
      </w:r>
      <w:r>
        <w:rPr>
          <w:rFonts w:eastAsia="標楷體" w:hint="eastAsia"/>
          <w:color w:val="000000"/>
          <w:szCs w:val="24"/>
        </w:rPr>
        <w:t>本院為拓展學生國際視野，精進專業能力及認識他國文化特色，特獎助本院優秀大學部學生赴國外頂尖大學短期交換學習。</w:t>
      </w:r>
    </w:p>
    <w:p w:rsidR="00E80398" w:rsidRDefault="00E80398" w:rsidP="00E80398">
      <w:pPr>
        <w:spacing w:beforeLines="50" w:before="180" w:line="240" w:lineRule="auto"/>
        <w:ind w:left="566" w:hangingChars="236" w:hanging="566"/>
        <w:textAlignment w:val="baseline"/>
        <w:rPr>
          <w:rFonts w:eastAsia="標楷體"/>
          <w:color w:val="000000"/>
          <w:szCs w:val="24"/>
        </w:rPr>
      </w:pPr>
      <w:r>
        <w:rPr>
          <w:rFonts w:eastAsia="標楷體" w:hint="eastAsia"/>
          <w:color w:val="000000"/>
          <w:szCs w:val="24"/>
        </w:rPr>
        <w:t>二、本院大學部</w:t>
      </w:r>
      <w:proofErr w:type="gramStart"/>
      <w:r>
        <w:rPr>
          <w:rFonts w:eastAsia="標楷體" w:hint="eastAsia"/>
          <w:color w:val="000000"/>
          <w:szCs w:val="24"/>
        </w:rPr>
        <w:t>三</w:t>
      </w:r>
      <w:proofErr w:type="gramEnd"/>
      <w:r>
        <w:rPr>
          <w:rFonts w:eastAsia="標楷體" w:hint="eastAsia"/>
          <w:color w:val="000000"/>
          <w:szCs w:val="24"/>
        </w:rPr>
        <w:t>年級</w:t>
      </w:r>
      <w:r>
        <w:rPr>
          <w:rFonts w:eastAsia="標楷體"/>
          <w:color w:val="000000"/>
          <w:szCs w:val="24"/>
        </w:rPr>
        <w:t>(</w:t>
      </w:r>
      <w:r>
        <w:rPr>
          <w:rFonts w:eastAsia="標楷體" w:hint="eastAsia"/>
          <w:color w:val="000000"/>
          <w:szCs w:val="24"/>
        </w:rPr>
        <w:t>含</w:t>
      </w:r>
      <w:r>
        <w:rPr>
          <w:rFonts w:eastAsia="標楷體"/>
          <w:color w:val="000000"/>
          <w:szCs w:val="24"/>
        </w:rPr>
        <w:t>)</w:t>
      </w:r>
      <w:r>
        <w:rPr>
          <w:rFonts w:eastAsia="標楷體" w:hint="eastAsia"/>
          <w:color w:val="000000"/>
          <w:szCs w:val="24"/>
        </w:rPr>
        <w:t>以上學生在校成績平均達</w:t>
      </w:r>
      <w:r>
        <w:rPr>
          <w:rFonts w:eastAsia="標楷體"/>
          <w:color w:val="000000"/>
          <w:szCs w:val="24"/>
        </w:rPr>
        <w:t>80</w:t>
      </w:r>
      <w:r>
        <w:rPr>
          <w:rFonts w:eastAsia="標楷體" w:hint="eastAsia"/>
          <w:color w:val="000000"/>
          <w:szCs w:val="24"/>
        </w:rPr>
        <w:t>分以上，語言能力符合規定者，得申請赴美國明尼蘇達大學短期交換學習。</w:t>
      </w:r>
    </w:p>
    <w:p w:rsidR="00E80398" w:rsidRDefault="00E80398" w:rsidP="00E80398">
      <w:pPr>
        <w:spacing w:beforeLines="50" w:before="180" w:line="240" w:lineRule="auto"/>
        <w:ind w:left="566" w:hangingChars="236" w:hanging="566"/>
        <w:textAlignment w:val="baseline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三、</w:t>
      </w:r>
      <w:r>
        <w:rPr>
          <w:rFonts w:eastAsia="標楷體"/>
          <w:szCs w:val="24"/>
        </w:rPr>
        <w:t xml:space="preserve"> </w:t>
      </w:r>
      <w:r>
        <w:rPr>
          <w:rFonts w:eastAsia="標楷體" w:hint="eastAsia"/>
          <w:szCs w:val="24"/>
        </w:rPr>
        <w:t>符合資格者需於每年十月三十日前檢具申請表、讀書計畫、在校成績單、語文能力證明、家長同意書及切結書，向就讀學系提出申請。錄取名單於當年十一月三十日前公告，並得由</w:t>
      </w:r>
      <w:proofErr w:type="gramStart"/>
      <w:r>
        <w:rPr>
          <w:rFonts w:eastAsia="標楷體" w:hint="eastAsia"/>
          <w:szCs w:val="24"/>
        </w:rPr>
        <w:t>本院酌予</w:t>
      </w:r>
      <w:proofErr w:type="gramEnd"/>
      <w:r>
        <w:rPr>
          <w:rFonts w:eastAsia="標楷體" w:hint="eastAsia"/>
          <w:szCs w:val="24"/>
        </w:rPr>
        <w:t>核給留學獎學金。</w:t>
      </w:r>
    </w:p>
    <w:p w:rsidR="00E80398" w:rsidRDefault="00E80398" w:rsidP="00E80398">
      <w:pPr>
        <w:spacing w:beforeLines="50" w:before="180" w:line="240" w:lineRule="auto"/>
        <w:ind w:left="566" w:hangingChars="236" w:hanging="566"/>
        <w:textAlignment w:val="baseline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四、</w:t>
      </w:r>
      <w:r>
        <w:rPr>
          <w:rFonts w:eastAsia="標楷體"/>
          <w:szCs w:val="24"/>
        </w:rPr>
        <w:t xml:space="preserve"> </w:t>
      </w:r>
      <w:r>
        <w:rPr>
          <w:rFonts w:eastAsia="標楷體" w:hint="eastAsia"/>
          <w:szCs w:val="24"/>
        </w:rPr>
        <w:t>獎學金之授予名額及獎勵金額視當年度可運用經費彈性訂定之，以當年度公告內容為</w:t>
      </w:r>
      <w:proofErr w:type="gramStart"/>
      <w:r>
        <w:rPr>
          <w:rFonts w:eastAsia="標楷體" w:hint="eastAsia"/>
          <w:szCs w:val="24"/>
        </w:rPr>
        <w:t>準</w:t>
      </w:r>
      <w:proofErr w:type="gramEnd"/>
      <w:r>
        <w:rPr>
          <w:rFonts w:eastAsia="標楷體" w:hint="eastAsia"/>
          <w:szCs w:val="24"/>
        </w:rPr>
        <w:t>。經費來源由本院之教育部補助款及五項自籌收入支應。</w:t>
      </w:r>
    </w:p>
    <w:p w:rsidR="00E80398" w:rsidRDefault="00E80398" w:rsidP="00E80398">
      <w:pPr>
        <w:spacing w:beforeLines="50" w:before="180" w:line="240" w:lineRule="auto"/>
        <w:ind w:left="566" w:hangingChars="236" w:hanging="566"/>
        <w:textAlignment w:val="baseline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五、</w:t>
      </w:r>
      <w:r>
        <w:rPr>
          <w:rFonts w:eastAsia="標楷體"/>
          <w:szCs w:val="24"/>
        </w:rPr>
        <w:t xml:space="preserve"> </w:t>
      </w:r>
      <w:r>
        <w:rPr>
          <w:rFonts w:eastAsia="標楷體" w:hint="eastAsia"/>
          <w:szCs w:val="24"/>
        </w:rPr>
        <w:t>獲獎學生得檢具</w:t>
      </w:r>
      <w:proofErr w:type="gramStart"/>
      <w:r>
        <w:rPr>
          <w:rFonts w:eastAsia="標楷體" w:hint="eastAsia"/>
          <w:szCs w:val="24"/>
        </w:rPr>
        <w:t>研</w:t>
      </w:r>
      <w:proofErr w:type="gramEnd"/>
      <w:r>
        <w:rPr>
          <w:rFonts w:eastAsia="標楷體" w:hint="eastAsia"/>
          <w:szCs w:val="24"/>
        </w:rPr>
        <w:t>修學校核給之入學許可證明</w:t>
      </w:r>
      <w:r>
        <w:rPr>
          <w:rFonts w:eastAsia="標楷體"/>
          <w:szCs w:val="24"/>
        </w:rPr>
        <w:t>( I-20 / DSP-66 Form)</w:t>
      </w:r>
      <w:r>
        <w:rPr>
          <w:rFonts w:eastAsia="標楷體" w:hint="eastAsia"/>
          <w:szCs w:val="24"/>
        </w:rPr>
        <w:t>，向本院請領獎學金，並依</w:t>
      </w:r>
      <w:proofErr w:type="gramStart"/>
      <w:r>
        <w:rPr>
          <w:rFonts w:eastAsia="標楷體" w:hint="eastAsia"/>
          <w:szCs w:val="24"/>
        </w:rPr>
        <w:t>研</w:t>
      </w:r>
      <w:proofErr w:type="gramEnd"/>
      <w:r>
        <w:rPr>
          <w:rFonts w:eastAsia="標楷體" w:hint="eastAsia"/>
          <w:szCs w:val="24"/>
        </w:rPr>
        <w:t>修計畫時程出國交換學習。未依計畫或入學許可規定時間前往報到者，喪失獲獎資格，並追回全額獎學金。</w:t>
      </w:r>
    </w:p>
    <w:p w:rsidR="00E80398" w:rsidRDefault="00E80398" w:rsidP="00E80398">
      <w:pPr>
        <w:spacing w:beforeLines="50" w:before="180" w:line="240" w:lineRule="auto"/>
        <w:ind w:left="566" w:hangingChars="236" w:hanging="566"/>
        <w:textAlignment w:val="baseline"/>
        <w:rPr>
          <w:rFonts w:eastAsia="標楷體"/>
          <w:color w:val="000000"/>
          <w:szCs w:val="24"/>
        </w:rPr>
      </w:pPr>
      <w:r>
        <w:rPr>
          <w:rFonts w:eastAsia="標楷體" w:hint="eastAsia"/>
          <w:szCs w:val="24"/>
        </w:rPr>
        <w:t>六、</w:t>
      </w:r>
      <w:r>
        <w:rPr>
          <w:rFonts w:eastAsia="標楷體"/>
          <w:szCs w:val="24"/>
        </w:rPr>
        <w:t xml:space="preserve"> </w:t>
      </w:r>
      <w:r>
        <w:rPr>
          <w:rFonts w:eastAsia="標楷體" w:hint="eastAsia"/>
          <w:szCs w:val="24"/>
        </w:rPr>
        <w:t>獲獎學生</w:t>
      </w:r>
      <w:proofErr w:type="gramStart"/>
      <w:r>
        <w:rPr>
          <w:rFonts w:eastAsia="標楷體" w:hint="eastAsia"/>
          <w:szCs w:val="24"/>
        </w:rPr>
        <w:t>研</w:t>
      </w:r>
      <w:proofErr w:type="gramEnd"/>
      <w:r>
        <w:rPr>
          <w:rFonts w:eastAsia="標楷體" w:hint="eastAsia"/>
          <w:szCs w:val="24"/>
        </w:rPr>
        <w:t>修結束返國後一個月內，需向就讀學系繳交</w:t>
      </w:r>
      <w:proofErr w:type="gramStart"/>
      <w:r>
        <w:rPr>
          <w:rFonts w:eastAsia="標楷體" w:hint="eastAsia"/>
          <w:szCs w:val="24"/>
        </w:rPr>
        <w:t>研</w:t>
      </w:r>
      <w:proofErr w:type="gramEnd"/>
      <w:r>
        <w:rPr>
          <w:rFonts w:eastAsia="標楷體" w:hint="eastAsia"/>
          <w:szCs w:val="24"/>
        </w:rPr>
        <w:t>修報告，並公開</w:t>
      </w:r>
      <w:r>
        <w:rPr>
          <w:rFonts w:eastAsia="標楷體" w:hint="eastAsia"/>
          <w:color w:val="000000"/>
          <w:szCs w:val="24"/>
        </w:rPr>
        <w:t>進行一至二次留學心得分享。</w:t>
      </w:r>
    </w:p>
    <w:p w:rsidR="00E80398" w:rsidRDefault="00E80398" w:rsidP="00E80398">
      <w:pPr>
        <w:spacing w:beforeLines="50" w:before="180" w:line="240" w:lineRule="auto"/>
        <w:ind w:left="566" w:hangingChars="236" w:hanging="566"/>
        <w:textAlignment w:val="baseline"/>
        <w:rPr>
          <w:rFonts w:eastAsia="標楷體"/>
          <w:color w:val="000000"/>
          <w:szCs w:val="24"/>
        </w:rPr>
      </w:pPr>
      <w:r>
        <w:rPr>
          <w:rFonts w:eastAsia="標楷體" w:hint="eastAsia"/>
          <w:color w:val="000000"/>
          <w:szCs w:val="24"/>
        </w:rPr>
        <w:t>七、本要點由院</w:t>
      </w:r>
      <w:proofErr w:type="gramStart"/>
      <w:r>
        <w:rPr>
          <w:rFonts w:eastAsia="標楷體" w:hint="eastAsia"/>
          <w:color w:val="000000"/>
          <w:szCs w:val="24"/>
        </w:rPr>
        <w:t>務</w:t>
      </w:r>
      <w:proofErr w:type="gramEnd"/>
      <w:r>
        <w:rPr>
          <w:rFonts w:eastAsia="標楷體" w:hint="eastAsia"/>
          <w:color w:val="000000"/>
          <w:szCs w:val="24"/>
        </w:rPr>
        <w:t>會議通過後實施，修正時亦同。</w:t>
      </w:r>
    </w:p>
    <w:p w:rsidR="005E19A4" w:rsidRPr="00E80398" w:rsidRDefault="00E80398">
      <w:bookmarkStart w:id="0" w:name="_GoBack"/>
      <w:bookmarkEnd w:id="0"/>
    </w:p>
    <w:sectPr w:rsidR="005E19A4" w:rsidRPr="00E8039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D4F"/>
    <w:rsid w:val="00042D4F"/>
    <w:rsid w:val="00450DE0"/>
    <w:rsid w:val="009A7D24"/>
    <w:rsid w:val="00E8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398"/>
    <w:pPr>
      <w:widowControl w:val="0"/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398"/>
    <w:pPr>
      <w:widowControl w:val="0"/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4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2017-06-03T02:14:00Z</dcterms:created>
  <dcterms:modified xsi:type="dcterms:W3CDTF">2017-06-03T02:14:00Z</dcterms:modified>
</cp:coreProperties>
</file>